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11AC6" w:rsidRPr="00067393" w:rsidTr="00142224">
        <w:trPr>
          <w:trHeight w:val="4325"/>
        </w:trPr>
        <w:tc>
          <w:tcPr>
            <w:tcW w:w="10031" w:type="dxa"/>
          </w:tcPr>
          <w:p w:rsidR="00B11AC6" w:rsidRPr="00067393" w:rsidRDefault="00B11AC6" w:rsidP="00067393">
            <w:pPr>
              <w:jc w:val="center"/>
              <w:rPr>
                <w:rFonts w:ascii="Calibri" w:hAnsi="Calibri"/>
                <w:b/>
                <w:i/>
                <w:color w:val="999999"/>
              </w:rPr>
            </w:pPr>
          </w:p>
          <w:p w:rsidR="008B3A77" w:rsidRPr="00067393" w:rsidRDefault="008B3A77" w:rsidP="0065705B">
            <w:pPr>
              <w:rPr>
                <w:rFonts w:ascii="Calibri" w:hAnsi="Calibri"/>
                <w:b/>
                <w:color w:val="999999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C44ABF" w:rsidTr="00C44ABF">
              <w:trPr>
                <w:trHeight w:val="983"/>
              </w:trPr>
              <w:tc>
                <w:tcPr>
                  <w:tcW w:w="10031" w:type="dxa"/>
                </w:tcPr>
                <w:p w:rsidR="00C44ABF" w:rsidRPr="00C44ABF" w:rsidRDefault="00E73BD1" w:rsidP="00C44ABF">
                  <w:pPr>
                    <w:spacing w:after="220" w:line="220" w:lineRule="atLeast"/>
                    <w:jc w:val="both"/>
                    <w:rPr>
                      <w:rFonts w:ascii="Arial" w:hAnsi="Arial"/>
                      <w:spacing w:val="-5"/>
                    </w:rPr>
                  </w:pPr>
                  <w:r w:rsidRPr="00C44ABF">
                    <w:rPr>
                      <w:rFonts w:ascii="Calibri" w:hAnsi="Calibri"/>
                      <w:b/>
                      <w:noProof/>
                      <w:spacing w:val="-5"/>
                      <w:sz w:val="52"/>
                      <w:lang w:val="pt-PT" w:eastAsia="pt-P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407669</wp:posOffset>
                            </wp:positionV>
                            <wp:extent cx="4307840" cy="0"/>
                            <wp:effectExtent l="0" t="0" r="16510" b="0"/>
                            <wp:wrapNone/>
                            <wp:docPr id="8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07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716CE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3" o:spid="_x0000_s1026" type="#_x0000_t32" style="position:absolute;margin-left:.95pt;margin-top:32.1pt;width:339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ERIAIAAD0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" strokeweight="1.25pt"/>
                        </w:pict>
                      </mc:Fallback>
                    </mc:AlternateContent>
                  </w:r>
                  <w:r w:rsidRPr="00C44ABF">
                    <w:rPr>
                      <w:rFonts w:ascii="Calibri" w:hAnsi="Calibri"/>
                      <w:b/>
                      <w:noProof/>
                      <w:spacing w:val="-5"/>
                      <w:sz w:val="52"/>
                      <w:lang w:val="pt-PT" w:eastAsia="pt-P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11429</wp:posOffset>
                            </wp:positionV>
                            <wp:extent cx="4307840" cy="0"/>
                            <wp:effectExtent l="0" t="0" r="16510" b="0"/>
                            <wp:wrapNone/>
                            <wp:docPr id="7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07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B74633" id="AutoShape 22" o:spid="_x0000_s1026" type="#_x0000_t32" style="position:absolute;margin-left:.95pt;margin-top:.9pt;width:339.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ug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" strokeweight="1.25pt"/>
                        </w:pict>
                      </mc:Fallback>
                    </mc:AlternateContent>
                  </w:r>
                  <w:r w:rsidR="00C44ABF" w:rsidRPr="00C44ABF">
                    <w:rPr>
                      <w:rFonts w:ascii="Calibri" w:hAnsi="Calibri"/>
                      <w:b/>
                      <w:spacing w:val="-5"/>
                      <w:sz w:val="52"/>
                      <w:szCs w:val="52"/>
                    </w:rPr>
                    <w:t xml:space="preserve">MUSEU MUNICIPAL DE TAVIRA  </w:t>
                  </w: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C44ABF" w:rsidRPr="001D2602" w:rsidRDefault="0029322A" w:rsidP="00C44ABF">
                  <w:pPr>
                    <w:spacing w:after="220" w:line="220" w:lineRule="atLeast"/>
                    <w:jc w:val="both"/>
                    <w:rPr>
                      <w:rFonts w:ascii="Calibri" w:hAnsi="Calibri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pacing w:val="-5"/>
                      <w:sz w:val="32"/>
                      <w:szCs w:val="32"/>
                    </w:rPr>
                    <w:t>VISITA À EXPOSIÇÃO “OLHAR O MUNDO” POR FERNANDO RICARDO</w:t>
                  </w: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29322A" w:rsidRPr="00E73BD1" w:rsidRDefault="0029322A" w:rsidP="0029322A">
                  <w:pPr>
                    <w:widowControl w:val="0"/>
                    <w:spacing w:line="180" w:lineRule="auto"/>
                    <w:rPr>
                      <w:rFonts w:ascii="Arial" w:hAnsi="Arial"/>
                      <w:b/>
                      <w:spacing w:val="-5"/>
                      <w:sz w:val="22"/>
                      <w:szCs w:val="22"/>
                    </w:rPr>
                  </w:pPr>
                </w:p>
                <w:p w:rsidR="00C44ABF" w:rsidRPr="00E73BD1" w:rsidRDefault="00C44ABF" w:rsidP="00D32684">
                  <w:pPr>
                    <w:widowControl w:val="0"/>
                    <w:spacing w:line="180" w:lineRule="auto"/>
                    <w:rPr>
                      <w:rFonts w:ascii="Arial" w:hAnsi="Arial"/>
                      <w:b/>
                      <w:spacing w:val="-5"/>
                      <w:sz w:val="22"/>
                      <w:szCs w:val="22"/>
                    </w:rPr>
                  </w:pP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29322A" w:rsidRDefault="0029322A" w:rsidP="00A42D7D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Dia: </w:t>
                  </w:r>
                  <w:r w:rsidR="00D32684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A42D7D" w:rsidRPr="00A42D7D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r w:rsidR="00D32684">
                    <w:rPr>
                      <w:rFonts w:ascii="Calibri" w:hAnsi="Calibri"/>
                      <w:sz w:val="22"/>
                      <w:szCs w:val="22"/>
                    </w:rPr>
                    <w:t>janeiro (sábado)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 às 11h00</w:t>
                  </w:r>
                </w:p>
                <w:p w:rsidR="0029322A" w:rsidRPr="00A42D7D" w:rsidRDefault="0029322A" w:rsidP="00A42D7D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Local: Palácio da Galeria</w:t>
                  </w:r>
                </w:p>
                <w:p w:rsidR="00D32684" w:rsidRPr="00D32684" w:rsidRDefault="00D32684" w:rsidP="00D32684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32684">
                    <w:rPr>
                      <w:rFonts w:ascii="Calibri" w:hAnsi="Calibri"/>
                      <w:sz w:val="22"/>
                      <w:szCs w:val="22"/>
                    </w:rPr>
                    <w:t xml:space="preserve">Orientação: </w:t>
                  </w:r>
                  <w:r w:rsidR="0029322A">
                    <w:rPr>
                      <w:rFonts w:ascii="Calibri" w:hAnsi="Calibri"/>
                      <w:sz w:val="22"/>
                      <w:szCs w:val="22"/>
                    </w:rPr>
                    <w:t>Fernando Ricardo</w:t>
                  </w:r>
                  <w:r w:rsidRPr="00D32684"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r w:rsidR="0029322A">
                    <w:rPr>
                      <w:rFonts w:ascii="Calibri" w:hAnsi="Calibri"/>
                      <w:sz w:val="22"/>
                      <w:szCs w:val="22"/>
                    </w:rPr>
                    <w:t>fotojornalista</w:t>
                  </w:r>
                  <w:r w:rsidRPr="00D32684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C44ABF" w:rsidRPr="00C44ABF" w:rsidRDefault="00D32684" w:rsidP="0029322A">
                  <w:pPr>
                    <w:widowControl w:val="0"/>
                    <w:rPr>
                      <w:rFonts w:ascii="Arial" w:hAnsi="Arial"/>
                      <w:spacing w:val="-5"/>
                    </w:rPr>
                  </w:pPr>
                  <w:r w:rsidRPr="00D32684">
                    <w:rPr>
                      <w:rFonts w:ascii="Calibri" w:hAnsi="Calibri"/>
                      <w:sz w:val="22"/>
                      <w:szCs w:val="22"/>
                    </w:rPr>
                    <w:t xml:space="preserve">Coordenação:  </w:t>
                  </w:r>
                  <w:r w:rsidR="0029322A">
                    <w:rPr>
                      <w:rFonts w:ascii="Calibri" w:hAnsi="Calibri"/>
                      <w:sz w:val="22"/>
                      <w:szCs w:val="22"/>
                    </w:rPr>
                    <w:t>Patrícia Gonçalves</w:t>
                  </w:r>
                  <w:r w:rsidRPr="00D32684">
                    <w:rPr>
                      <w:rFonts w:ascii="Calibri" w:hAnsi="Calibri"/>
                      <w:sz w:val="22"/>
                      <w:szCs w:val="22"/>
                    </w:rPr>
                    <w:t xml:space="preserve"> (Museu Municipal de Tavira)</w:t>
                  </w:r>
                </w:p>
              </w:tc>
            </w:tr>
          </w:tbl>
          <w:p w:rsidR="0065705B" w:rsidRPr="00067393" w:rsidRDefault="0065705B" w:rsidP="00C44ABF">
            <w:pPr>
              <w:rPr>
                <w:rFonts w:ascii="Calibri" w:hAnsi="Calibri"/>
                <w:b/>
                <w:color w:val="999999"/>
              </w:rPr>
            </w:pPr>
          </w:p>
        </w:tc>
      </w:tr>
    </w:tbl>
    <w:p w:rsidR="0065705B" w:rsidRPr="001D2602" w:rsidRDefault="0065705B" w:rsidP="0065705B">
      <w:pPr>
        <w:spacing w:line="360" w:lineRule="auto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>FICHA DE INSCRIÇÃO</w:t>
      </w:r>
    </w:p>
    <w:p w:rsidR="0065705B" w:rsidRPr="001D2602" w:rsidRDefault="00D509E8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="00B94E54">
        <w:rPr>
          <w:rFonts w:ascii="Calibri" w:hAnsi="Calibri"/>
          <w:sz w:val="32"/>
          <w:szCs w:val="32"/>
        </w:rPr>
        <w:t>om</w:t>
      </w:r>
      <w:r w:rsidR="0065705B" w:rsidRPr="001D2602">
        <w:rPr>
          <w:rFonts w:ascii="Calibri" w:hAnsi="Calibri"/>
          <w:sz w:val="32"/>
          <w:szCs w:val="32"/>
        </w:rPr>
        <w:t xml:space="preserve">e: </w:t>
      </w:r>
      <w:r w:rsidR="00F71A50" w:rsidRPr="001D2602">
        <w:rPr>
          <w:sz w:val="32"/>
          <w:szCs w:val="3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71A50" w:rsidRPr="001D2602">
        <w:rPr>
          <w:sz w:val="32"/>
          <w:szCs w:val="32"/>
        </w:rPr>
        <w:instrText xml:space="preserve"> FORMTEXT </w:instrText>
      </w:r>
      <w:r w:rsidR="00F71A50" w:rsidRPr="001D2602">
        <w:rPr>
          <w:sz w:val="32"/>
          <w:szCs w:val="32"/>
        </w:rPr>
      </w:r>
      <w:r w:rsidR="00F71A50" w:rsidRPr="001D2602">
        <w:rPr>
          <w:sz w:val="32"/>
          <w:szCs w:val="32"/>
        </w:rPr>
        <w:fldChar w:fldCharType="separate"/>
      </w:r>
      <w:bookmarkStart w:id="0" w:name="_GoBack"/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bookmarkEnd w:id="0"/>
      <w:r w:rsidR="00F71A50" w:rsidRPr="001D2602">
        <w:rPr>
          <w:sz w:val="32"/>
          <w:szCs w:val="32"/>
        </w:rPr>
        <w:fldChar w:fldCharType="end"/>
      </w:r>
    </w:p>
    <w:p w:rsidR="0065705B" w:rsidRPr="001D2602" w:rsidRDefault="001908E4" w:rsidP="00DA2AFA">
      <w:pPr>
        <w:tabs>
          <w:tab w:val="left" w:pos="450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Residência (concelho)</w:t>
      </w:r>
      <w:r w:rsidR="0065705B" w:rsidRPr="001D2602">
        <w:rPr>
          <w:rFonts w:ascii="Calibri" w:hAnsi="Calibri"/>
          <w:sz w:val="32"/>
          <w:szCs w:val="32"/>
        </w:rPr>
        <w:t xml:space="preserve">: </w:t>
      </w:r>
      <w:r w:rsidR="0065705B" w:rsidRPr="001D2602">
        <w:rPr>
          <w:rFonts w:ascii="Calibri" w:hAnsi="Calibri"/>
          <w:sz w:val="32"/>
          <w:szCs w:val="3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65705B" w:rsidRPr="001D2602">
        <w:rPr>
          <w:rFonts w:ascii="Calibri" w:hAnsi="Calibri"/>
          <w:sz w:val="32"/>
          <w:szCs w:val="32"/>
        </w:rPr>
        <w:instrText xml:space="preserve"> FORMTEXT </w:instrText>
      </w:r>
      <w:r w:rsidR="0065705B" w:rsidRPr="001D2602">
        <w:rPr>
          <w:rFonts w:ascii="Calibri" w:hAnsi="Calibri"/>
          <w:sz w:val="32"/>
          <w:szCs w:val="32"/>
        </w:rPr>
      </w:r>
      <w:r w:rsidR="0065705B" w:rsidRPr="001D2602">
        <w:rPr>
          <w:rFonts w:ascii="Calibri" w:hAnsi="Calibri"/>
          <w:sz w:val="32"/>
          <w:szCs w:val="32"/>
        </w:rPr>
        <w:fldChar w:fldCharType="separate"/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65705B" w:rsidRPr="001D2602">
        <w:rPr>
          <w:rFonts w:ascii="Calibri" w:hAnsi="Calibri"/>
          <w:sz w:val="32"/>
          <w:szCs w:val="32"/>
        </w:rPr>
        <w:fldChar w:fldCharType="end"/>
      </w:r>
      <w:bookmarkEnd w:id="1"/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Data de nascimento: </w:t>
      </w:r>
      <w:r w:rsidRPr="001D2602">
        <w:rPr>
          <w:rFonts w:ascii="Calibri" w:hAnsi="Calibri"/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D2602">
        <w:rPr>
          <w:rFonts w:ascii="Calibri" w:hAnsi="Calibri"/>
          <w:sz w:val="32"/>
          <w:szCs w:val="32"/>
        </w:rPr>
        <w:instrText xml:space="preserve"> FORMTEXT </w:instrText>
      </w:r>
      <w:r w:rsidRPr="001D2602">
        <w:rPr>
          <w:rFonts w:ascii="Calibri" w:hAnsi="Calibri"/>
          <w:sz w:val="32"/>
          <w:szCs w:val="32"/>
        </w:rPr>
      </w:r>
      <w:r w:rsidRPr="001D2602">
        <w:rPr>
          <w:rFonts w:ascii="Calibri" w:hAnsi="Calibri"/>
          <w:sz w:val="32"/>
          <w:szCs w:val="32"/>
        </w:rPr>
        <w:fldChar w:fldCharType="separate"/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hAnsi="Calibri"/>
          <w:sz w:val="32"/>
          <w:szCs w:val="32"/>
        </w:rPr>
        <w:fldChar w:fldCharType="end"/>
      </w:r>
      <w:r w:rsidRPr="001D2602">
        <w:rPr>
          <w:rFonts w:ascii="Calibri" w:hAnsi="Calibri"/>
          <w:sz w:val="32"/>
          <w:szCs w:val="32"/>
        </w:rPr>
        <w:t xml:space="preserve">  </w:t>
      </w:r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>Telefone</w:t>
      </w:r>
      <w:r w:rsidR="00B3576E" w:rsidRPr="001D2602">
        <w:rPr>
          <w:rFonts w:ascii="Calibri" w:hAnsi="Calibri"/>
          <w:sz w:val="32"/>
          <w:szCs w:val="32"/>
        </w:rPr>
        <w:t>/ Telemóvel</w:t>
      </w:r>
      <w:r w:rsidRPr="001D2602">
        <w:rPr>
          <w:rFonts w:ascii="Calibri" w:hAnsi="Calibri"/>
          <w:sz w:val="32"/>
          <w:szCs w:val="32"/>
        </w:rPr>
        <w:t xml:space="preserve">:  </w:t>
      </w:r>
      <w:r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1D2602">
        <w:rPr>
          <w:rFonts w:ascii="Calibri" w:hAnsi="Calibri"/>
          <w:sz w:val="32"/>
          <w:szCs w:val="32"/>
        </w:rPr>
        <w:instrText xml:space="preserve"> FORMTEXT </w:instrText>
      </w:r>
      <w:r w:rsidRPr="001D2602">
        <w:rPr>
          <w:rFonts w:ascii="Calibri" w:hAnsi="Calibri"/>
          <w:sz w:val="32"/>
          <w:szCs w:val="32"/>
        </w:rPr>
      </w:r>
      <w:r w:rsidRPr="001D2602">
        <w:rPr>
          <w:rFonts w:ascii="Calibri" w:hAnsi="Calibri"/>
          <w:sz w:val="32"/>
          <w:szCs w:val="32"/>
        </w:rPr>
        <w:fldChar w:fldCharType="separate"/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hAnsi="Calibri"/>
          <w:sz w:val="32"/>
          <w:szCs w:val="32"/>
        </w:rPr>
        <w:fldChar w:fldCharType="end"/>
      </w:r>
      <w:bookmarkEnd w:id="2"/>
    </w:p>
    <w:p w:rsidR="00B3576E" w:rsidRPr="001D2602" w:rsidRDefault="00B3576E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Profissão:  </w:t>
      </w:r>
      <w:r w:rsidR="00F25C52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25C52" w:rsidRPr="001D2602">
        <w:rPr>
          <w:rFonts w:ascii="Calibri" w:hAnsi="Calibri"/>
          <w:sz w:val="32"/>
          <w:szCs w:val="32"/>
        </w:rPr>
        <w:instrText xml:space="preserve"> FORMTEXT </w:instrText>
      </w:r>
      <w:r w:rsidR="00F25C52" w:rsidRPr="001D2602">
        <w:rPr>
          <w:rFonts w:ascii="Calibri" w:hAnsi="Calibri"/>
          <w:sz w:val="32"/>
          <w:szCs w:val="32"/>
        </w:rPr>
      </w:r>
      <w:r w:rsidR="00F25C52" w:rsidRPr="001D2602">
        <w:rPr>
          <w:rFonts w:ascii="Calibri" w:hAnsi="Calibri"/>
          <w:sz w:val="32"/>
          <w:szCs w:val="32"/>
        </w:rPr>
        <w:fldChar w:fldCharType="separate"/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hAnsi="Calibri"/>
          <w:sz w:val="32"/>
          <w:szCs w:val="32"/>
        </w:rPr>
        <w:fldChar w:fldCharType="end"/>
      </w:r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E-mail: </w:t>
      </w:r>
      <w:r w:rsidR="00F25C52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25C52" w:rsidRPr="001D2602">
        <w:rPr>
          <w:rFonts w:ascii="Calibri" w:hAnsi="Calibri"/>
          <w:sz w:val="32"/>
          <w:szCs w:val="32"/>
        </w:rPr>
        <w:instrText xml:space="preserve"> FORMTEXT </w:instrText>
      </w:r>
      <w:r w:rsidR="00F25C52" w:rsidRPr="001D2602">
        <w:rPr>
          <w:rFonts w:ascii="Calibri" w:hAnsi="Calibri"/>
          <w:sz w:val="32"/>
          <w:szCs w:val="32"/>
        </w:rPr>
      </w:r>
      <w:r w:rsidR="00F25C52" w:rsidRPr="001D2602">
        <w:rPr>
          <w:rFonts w:ascii="Calibri" w:hAnsi="Calibri"/>
          <w:sz w:val="32"/>
          <w:szCs w:val="32"/>
        </w:rPr>
        <w:fldChar w:fldCharType="separate"/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hAnsi="Calibri"/>
          <w:sz w:val="32"/>
          <w:szCs w:val="32"/>
        </w:rPr>
        <w:fldChar w:fldCharType="end"/>
      </w:r>
    </w:p>
    <w:p w:rsidR="00B3576E" w:rsidRPr="001D2602" w:rsidRDefault="0065705B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                                                </w:t>
      </w:r>
      <w:r w:rsidR="00B3576E" w:rsidRPr="001D2602">
        <w:rPr>
          <w:rFonts w:ascii="Calibri" w:hAnsi="Calibri"/>
          <w:sz w:val="32"/>
          <w:szCs w:val="32"/>
        </w:rPr>
        <w:t xml:space="preserve">        </w:t>
      </w:r>
    </w:p>
    <w:p w:rsidR="00C44ABF" w:rsidRPr="00DA2AFA" w:rsidRDefault="0065705B" w:rsidP="0065705B">
      <w:pPr>
        <w:spacing w:line="360" w:lineRule="auto"/>
        <w:ind w:right="1206"/>
        <w:jc w:val="both"/>
        <w:rPr>
          <w:rFonts w:ascii="Calibri" w:hAnsi="Calibri"/>
          <w:sz w:val="16"/>
        </w:rPr>
      </w:pPr>
      <w:r w:rsidRPr="001D2602">
        <w:rPr>
          <w:rFonts w:ascii="Calibri" w:hAnsi="Calibri"/>
          <w:sz w:val="32"/>
          <w:szCs w:val="32"/>
        </w:rPr>
        <w:t xml:space="preserve"> Data: </w:t>
      </w:r>
      <w:r w:rsidR="001908E4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908E4" w:rsidRPr="001D2602">
        <w:rPr>
          <w:rFonts w:ascii="Calibri" w:hAnsi="Calibri"/>
          <w:sz w:val="32"/>
          <w:szCs w:val="32"/>
        </w:rPr>
        <w:instrText xml:space="preserve"> FORMTEXT </w:instrText>
      </w:r>
      <w:r w:rsidR="001908E4" w:rsidRPr="001D2602">
        <w:rPr>
          <w:rFonts w:ascii="Calibri" w:hAnsi="Calibri"/>
          <w:sz w:val="32"/>
          <w:szCs w:val="32"/>
        </w:rPr>
      </w:r>
      <w:r w:rsidR="001908E4" w:rsidRPr="001D2602">
        <w:rPr>
          <w:rFonts w:ascii="Calibri" w:hAnsi="Calibri"/>
          <w:sz w:val="32"/>
          <w:szCs w:val="32"/>
        </w:rPr>
        <w:fldChar w:fldCharType="separate"/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hAnsi="Calibri"/>
          <w:sz w:val="32"/>
          <w:szCs w:val="32"/>
        </w:rPr>
        <w:fldChar w:fldCharType="end"/>
      </w:r>
    </w:p>
    <w:p w:rsidR="00623B96" w:rsidRPr="00C937AD" w:rsidRDefault="00E73BD1" w:rsidP="0065705B">
      <w:pPr>
        <w:spacing w:line="360" w:lineRule="auto"/>
        <w:ind w:right="1206"/>
        <w:jc w:val="both"/>
        <w:rPr>
          <w:rFonts w:ascii="Calibri" w:hAnsi="Calibri"/>
        </w:rPr>
      </w:pPr>
      <w:r>
        <w:rPr>
          <w:rFonts w:ascii="Calibri" w:hAnsi="Calibri"/>
          <w:noProof/>
          <w:lang w:val="pt-PT" w:eastAsia="pt-PT"/>
        </w:rPr>
        <w:drawing>
          <wp:inline distT="0" distB="0" distL="0" distR="0" wp14:anchorId="5A86CE85" wp14:editId="00ADBA08">
            <wp:extent cx="800100" cy="259080"/>
            <wp:effectExtent l="0" t="0" r="0" b="0"/>
            <wp:docPr id="1" name="Imagem 1" descr="logótipo C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tipo C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C86" w:rsidRPr="00C937AD">
        <w:rPr>
          <w:rFonts w:ascii="Calibri" w:hAnsi="Calibri"/>
        </w:rPr>
        <w:t xml:space="preserve">     </w:t>
      </w:r>
      <w:r w:rsidRPr="00C937AD">
        <w:rPr>
          <w:rFonts w:ascii="Calibri" w:hAnsi="Calibri"/>
          <w:noProof/>
          <w:lang w:val="pt-PT" w:eastAsia="pt-PT"/>
        </w:rPr>
        <w:drawing>
          <wp:inline distT="0" distB="0" distL="0" distR="0" wp14:anchorId="23C68619" wp14:editId="1213219C">
            <wp:extent cx="541020" cy="373380"/>
            <wp:effectExtent l="0" t="0" r="0" b="0"/>
            <wp:docPr id="2" name="Imagem 2" descr="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96" w:rsidRPr="00C937AD" w:rsidRDefault="00623B96" w:rsidP="00623B96">
      <w:pPr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6036"/>
      </w:tblGrid>
      <w:tr w:rsidR="006F0BC8" w:rsidRPr="00067393" w:rsidTr="00067393">
        <w:trPr>
          <w:trHeight w:val="1368"/>
        </w:trPr>
        <w:tc>
          <w:tcPr>
            <w:tcW w:w="4428" w:type="dxa"/>
          </w:tcPr>
          <w:p w:rsidR="006F0BC8" w:rsidRPr="00A42D7D" w:rsidRDefault="006F0BC8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b/>
                <w:bCs/>
                <w:sz w:val="18"/>
                <w:szCs w:val="18"/>
              </w:rPr>
              <w:t>Inscrições / Informações:</w:t>
            </w:r>
          </w:p>
          <w:p w:rsidR="006F0BC8" w:rsidRPr="00A42D7D" w:rsidRDefault="006F0BC8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sz w:val="18"/>
                <w:szCs w:val="18"/>
              </w:rPr>
              <w:t>Museu Municipal de Tavira</w:t>
            </w:r>
            <w:r w:rsidR="00DF5F21" w:rsidRPr="00A42D7D">
              <w:rPr>
                <w:rFonts w:ascii="Calibri" w:hAnsi="Calibri"/>
                <w:sz w:val="18"/>
                <w:szCs w:val="18"/>
              </w:rPr>
              <w:t xml:space="preserve">/ Palácio da Galeria </w:t>
            </w:r>
          </w:p>
          <w:p w:rsidR="006F0BC8" w:rsidRPr="00A42D7D" w:rsidRDefault="006F0BC8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sz w:val="18"/>
                <w:szCs w:val="18"/>
              </w:rPr>
              <w:t>Serviço Educativo</w:t>
            </w:r>
          </w:p>
          <w:p w:rsidR="006F0BC8" w:rsidRPr="00A42D7D" w:rsidRDefault="00CE185A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  <w:hyperlink r:id="rId9" w:tooltip="blocked::mailto:edu.museus@cm-tavira.pt" w:history="1">
              <w:r w:rsidR="006F0BC8" w:rsidRPr="00A42D7D">
                <w:rPr>
                  <w:rFonts w:ascii="Calibri" w:hAnsi="Calibri"/>
                  <w:sz w:val="18"/>
                  <w:szCs w:val="18"/>
                  <w:lang w:val="pt-PT"/>
                </w:rPr>
                <w:t>edu.museus@cm-tavira.pt</w:t>
              </w:r>
            </w:hyperlink>
          </w:p>
          <w:p w:rsidR="006F0BC8" w:rsidRPr="00A42D7D" w:rsidRDefault="006F0BC8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sz w:val="18"/>
                <w:szCs w:val="18"/>
                <w:lang w:val="en-US"/>
              </w:rPr>
              <w:t xml:space="preserve">telf.: </w:t>
            </w:r>
            <w:r w:rsidRPr="00A42D7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+ </w:t>
            </w:r>
            <w:r w:rsidR="008B3A77" w:rsidRPr="00A42D7D">
              <w:rPr>
                <w:rFonts w:ascii="Calibri" w:hAnsi="Calibri"/>
                <w:color w:val="000000"/>
                <w:sz w:val="18"/>
                <w:szCs w:val="18"/>
              </w:rPr>
              <w:t>281 320 </w:t>
            </w:r>
            <w:r w:rsidR="003878EF" w:rsidRPr="00A42D7D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C1070C" w:rsidRPr="00A42D7D">
              <w:rPr>
                <w:rFonts w:ascii="Calibri" w:hAnsi="Calibri"/>
                <w:color w:val="000000"/>
                <w:sz w:val="18"/>
                <w:szCs w:val="18"/>
              </w:rPr>
              <w:t xml:space="preserve"> (ext. 2305)</w:t>
            </w:r>
          </w:p>
          <w:p w:rsidR="00C937AD" w:rsidRPr="00A42D7D" w:rsidRDefault="003C06AE" w:rsidP="003C06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sz w:val="18"/>
                <w:szCs w:val="18"/>
              </w:rPr>
              <w:t xml:space="preserve">fax.: + </w:t>
            </w:r>
            <w:r w:rsidR="006F0BC8" w:rsidRPr="00A42D7D">
              <w:rPr>
                <w:rFonts w:ascii="Calibri" w:hAnsi="Calibri"/>
                <w:sz w:val="18"/>
                <w:szCs w:val="18"/>
              </w:rPr>
              <w:t>281 322 888</w:t>
            </w:r>
          </w:p>
        </w:tc>
        <w:tc>
          <w:tcPr>
            <w:tcW w:w="6278" w:type="dxa"/>
          </w:tcPr>
          <w:p w:rsidR="006F0BC8" w:rsidRPr="00A42D7D" w:rsidRDefault="006F0BC8" w:rsidP="00067393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42D7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Informação geral:</w:t>
            </w:r>
          </w:p>
          <w:p w:rsidR="00DF5F21" w:rsidRPr="00A42D7D" w:rsidRDefault="00DF5F21" w:rsidP="0006739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D7D">
              <w:rPr>
                <w:rFonts w:ascii="Calibri" w:hAnsi="Calibri"/>
                <w:color w:val="000000"/>
                <w:sz w:val="18"/>
                <w:szCs w:val="18"/>
              </w:rPr>
              <w:t xml:space="preserve">Museu Municipal de Tavira/ Palácio da Galeria </w:t>
            </w:r>
          </w:p>
          <w:p w:rsidR="00142224" w:rsidRPr="00A42D7D" w:rsidRDefault="00A42D7D" w:rsidP="00142224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A42D7D">
              <w:rPr>
                <w:rFonts w:ascii="Calibri" w:hAnsi="Calibri"/>
                <w:sz w:val="18"/>
                <w:szCs w:val="18"/>
              </w:rPr>
              <w:t>Horário: das 09h</w:t>
            </w:r>
            <w:r w:rsidR="00142224" w:rsidRPr="00A42D7D">
              <w:rPr>
                <w:rFonts w:ascii="Calibri" w:hAnsi="Calibri"/>
                <w:sz w:val="18"/>
                <w:szCs w:val="18"/>
              </w:rPr>
              <w:t xml:space="preserve"> às 16h30 </w:t>
            </w:r>
          </w:p>
          <w:p w:rsidR="006F0BC8" w:rsidRPr="00A42D7D" w:rsidRDefault="00142224" w:rsidP="0014222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D7D">
              <w:rPr>
                <w:sz w:val="18"/>
                <w:szCs w:val="18"/>
              </w:rPr>
              <w:t> </w:t>
            </w:r>
            <w:r w:rsidR="006F0BC8" w:rsidRPr="00A42D7D">
              <w:rPr>
                <w:rFonts w:ascii="Calibri" w:hAnsi="Calibri"/>
                <w:color w:val="000000"/>
                <w:sz w:val="18"/>
                <w:szCs w:val="18"/>
              </w:rPr>
              <w:t>Aberto de Terça a Sábado, encerra aos Domingos, Segundas e Feriados</w:t>
            </w:r>
          </w:p>
          <w:p w:rsidR="006F0BC8" w:rsidRPr="00A42D7D" w:rsidRDefault="00CE185A" w:rsidP="0006739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10" w:history="1">
              <w:r w:rsidR="008141AF" w:rsidRPr="00A42D7D">
                <w:rPr>
                  <w:rStyle w:val="Hiperligao"/>
                  <w:rFonts w:ascii="Calibri" w:hAnsi="Calibri"/>
                  <w:color w:val="000000"/>
                  <w:sz w:val="18"/>
                  <w:szCs w:val="18"/>
                  <w:u w:val="none"/>
                </w:rPr>
                <w:t>www.cm-tavira.pt</w:t>
              </w:r>
            </w:hyperlink>
            <w:r w:rsidR="008141AF" w:rsidRPr="00A42D7D">
              <w:rPr>
                <w:rFonts w:ascii="Calibri" w:hAnsi="Calibri"/>
                <w:color w:val="000000"/>
                <w:sz w:val="18"/>
                <w:szCs w:val="18"/>
              </w:rPr>
              <w:t xml:space="preserve"> | </w:t>
            </w:r>
            <w:hyperlink r:id="rId11" w:history="1">
              <w:r w:rsidR="008141AF" w:rsidRPr="00A42D7D">
                <w:rPr>
                  <w:rStyle w:val="Hiperligao"/>
                  <w:rFonts w:ascii="Calibri" w:hAnsi="Calibri"/>
                  <w:color w:val="000000"/>
                  <w:sz w:val="18"/>
                  <w:szCs w:val="18"/>
                  <w:u w:val="none"/>
                </w:rPr>
                <w:t>http://museumunicipaldetavira.tavira.pt/</w:t>
              </w:r>
            </w:hyperlink>
          </w:p>
          <w:p w:rsidR="008141AF" w:rsidRPr="00A42D7D" w:rsidRDefault="008141AF" w:rsidP="000673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A2AFA" w:rsidRPr="0029322A" w:rsidRDefault="00DA2AFA" w:rsidP="00DA2AFA">
      <w:pPr>
        <w:jc w:val="both"/>
        <w:rPr>
          <w:rFonts w:ascii="Calibri" w:hAnsi="Calibri"/>
          <w:b/>
          <w:sz w:val="20"/>
          <w:szCs w:val="20"/>
        </w:rPr>
      </w:pPr>
    </w:p>
    <w:p w:rsidR="00CC5455" w:rsidRPr="0029322A" w:rsidRDefault="00DA2AFA" w:rsidP="006D5993">
      <w:pPr>
        <w:jc w:val="both"/>
        <w:rPr>
          <w:rFonts w:ascii="Calibri" w:hAnsi="Calibri"/>
          <w:b/>
          <w:sz w:val="20"/>
          <w:szCs w:val="20"/>
        </w:rPr>
      </w:pPr>
      <w:r w:rsidRPr="0029322A">
        <w:rPr>
          <w:rFonts w:ascii="Calibri" w:hAnsi="Calibri"/>
          <w:b/>
          <w:sz w:val="20"/>
          <w:szCs w:val="20"/>
        </w:rPr>
        <w:t xml:space="preserve">A participação </w:t>
      </w:r>
      <w:r w:rsidR="0029322A">
        <w:rPr>
          <w:rFonts w:ascii="Calibri" w:hAnsi="Calibri"/>
          <w:b/>
          <w:sz w:val="20"/>
          <w:szCs w:val="20"/>
        </w:rPr>
        <w:t>na</w:t>
      </w:r>
      <w:r w:rsidR="0029322A" w:rsidRPr="0029322A">
        <w:rPr>
          <w:rFonts w:ascii="Calibri" w:hAnsi="Calibri"/>
          <w:b/>
          <w:sz w:val="20"/>
          <w:szCs w:val="20"/>
        </w:rPr>
        <w:t xml:space="preserve"> visita à exposição</w:t>
      </w:r>
      <w:r w:rsidR="0029322A" w:rsidRPr="0029322A">
        <w:rPr>
          <w:rFonts w:ascii="Calibri" w:hAnsi="Calibri"/>
          <w:b/>
          <w:spacing w:val="-5"/>
          <w:sz w:val="20"/>
          <w:szCs w:val="20"/>
        </w:rPr>
        <w:t xml:space="preserve"> “Olhar o Mundo”</w:t>
      </w:r>
      <w:r w:rsidR="0029322A">
        <w:rPr>
          <w:rFonts w:ascii="Calibri" w:hAnsi="Calibri"/>
          <w:b/>
          <w:spacing w:val="-5"/>
          <w:sz w:val="20"/>
          <w:szCs w:val="20"/>
        </w:rPr>
        <w:t xml:space="preserve"> por o fotojornalista Fernando Ricardo </w:t>
      </w:r>
      <w:r w:rsidR="0029322A" w:rsidRPr="0029322A">
        <w:rPr>
          <w:rFonts w:ascii="Calibri" w:hAnsi="Calibri"/>
          <w:b/>
          <w:spacing w:val="-5"/>
          <w:sz w:val="20"/>
          <w:szCs w:val="20"/>
        </w:rPr>
        <w:t xml:space="preserve"> </w:t>
      </w:r>
      <w:r w:rsidRPr="0029322A">
        <w:rPr>
          <w:rFonts w:ascii="Calibri" w:hAnsi="Calibri"/>
          <w:b/>
          <w:sz w:val="20"/>
          <w:szCs w:val="20"/>
        </w:rPr>
        <w:t xml:space="preserve">implica a autorização para captação de imagens, arquivo e difusão por parte do Museu </w:t>
      </w:r>
      <w:r w:rsidR="0029322A">
        <w:rPr>
          <w:rFonts w:ascii="Calibri" w:hAnsi="Calibri"/>
          <w:b/>
          <w:sz w:val="20"/>
          <w:szCs w:val="20"/>
        </w:rPr>
        <w:t>Municipal de Tavira.</w:t>
      </w:r>
    </w:p>
    <w:p w:rsidR="00CC5455" w:rsidRPr="00DA2AFA" w:rsidRDefault="00CC5455" w:rsidP="00DA2AFA">
      <w:pPr>
        <w:jc w:val="both"/>
        <w:rPr>
          <w:rFonts w:ascii="Calibri" w:hAnsi="Calibri"/>
          <w:b/>
          <w:sz w:val="20"/>
        </w:rPr>
      </w:pPr>
    </w:p>
    <w:sectPr w:rsidR="00CC5455" w:rsidRPr="00DA2AFA" w:rsidSect="00410CCB">
      <w:footerReference w:type="default" r:id="rId12"/>
      <w:pgSz w:w="11907" w:h="16839" w:code="9"/>
      <w:pgMar w:top="1079" w:right="540" w:bottom="1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5A" w:rsidRDefault="00CE185A">
      <w:r>
        <w:separator/>
      </w:r>
    </w:p>
  </w:endnote>
  <w:endnote w:type="continuationSeparator" w:id="0">
    <w:p w:rsidR="00CE185A" w:rsidRDefault="00C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iplex Light">
    <w:altName w:val="Triplex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E" w:rsidRDefault="007634DE">
    <w:pPr>
      <w:pStyle w:val="Rodap"/>
      <w:rPr>
        <w:color w:val="000080"/>
        <w:sz w:val="17"/>
        <w:szCs w:val="17"/>
      </w:rPr>
    </w:pPr>
  </w:p>
  <w:p w:rsidR="007634DE" w:rsidRDefault="007634DE">
    <w:pPr>
      <w:pStyle w:val="Rodap"/>
      <w:jc w:val="center"/>
      <w:rPr>
        <w:color w:val="000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5A" w:rsidRDefault="00CE185A">
      <w:r>
        <w:separator/>
      </w:r>
    </w:p>
  </w:footnote>
  <w:footnote w:type="continuationSeparator" w:id="0">
    <w:p w:rsidR="00CE185A" w:rsidRDefault="00CE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yyUiHOXvq+xy8C4ZcY/7o8VmZI/w6HDvKI4iWdcHP2PMNvsET1tTvtKAqQiAdjx2QU6GchiGKpq5jhLKdaw9A==" w:salt="0cERjdBt8DfDdVpV4gswzA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B"/>
    <w:rsid w:val="0000509A"/>
    <w:rsid w:val="00013092"/>
    <w:rsid w:val="00015134"/>
    <w:rsid w:val="000263D1"/>
    <w:rsid w:val="00056427"/>
    <w:rsid w:val="00065B7D"/>
    <w:rsid w:val="00067393"/>
    <w:rsid w:val="00073B71"/>
    <w:rsid w:val="00085251"/>
    <w:rsid w:val="000A1BF6"/>
    <w:rsid w:val="000B6775"/>
    <w:rsid w:val="000C72DB"/>
    <w:rsid w:val="000E0F8F"/>
    <w:rsid w:val="00101DC4"/>
    <w:rsid w:val="00103794"/>
    <w:rsid w:val="00110622"/>
    <w:rsid w:val="00122A3C"/>
    <w:rsid w:val="001326B2"/>
    <w:rsid w:val="00142224"/>
    <w:rsid w:val="00177436"/>
    <w:rsid w:val="001908E4"/>
    <w:rsid w:val="0019129E"/>
    <w:rsid w:val="001A094E"/>
    <w:rsid w:val="001A2A19"/>
    <w:rsid w:val="001B3119"/>
    <w:rsid w:val="001C7486"/>
    <w:rsid w:val="001D01CD"/>
    <w:rsid w:val="001D1501"/>
    <w:rsid w:val="001D2602"/>
    <w:rsid w:val="001E7395"/>
    <w:rsid w:val="001F1F7C"/>
    <w:rsid w:val="00223712"/>
    <w:rsid w:val="00227446"/>
    <w:rsid w:val="00255BFB"/>
    <w:rsid w:val="002678FD"/>
    <w:rsid w:val="00272174"/>
    <w:rsid w:val="00273E1D"/>
    <w:rsid w:val="00280B93"/>
    <w:rsid w:val="00281C4A"/>
    <w:rsid w:val="0029322A"/>
    <w:rsid w:val="002969CF"/>
    <w:rsid w:val="002B246A"/>
    <w:rsid w:val="002C42C7"/>
    <w:rsid w:val="002F4951"/>
    <w:rsid w:val="00315D94"/>
    <w:rsid w:val="00361244"/>
    <w:rsid w:val="003878EF"/>
    <w:rsid w:val="003A0320"/>
    <w:rsid w:val="003A22C7"/>
    <w:rsid w:val="003B2215"/>
    <w:rsid w:val="003B3667"/>
    <w:rsid w:val="003B371E"/>
    <w:rsid w:val="003B69ED"/>
    <w:rsid w:val="003C02AA"/>
    <w:rsid w:val="003C06AE"/>
    <w:rsid w:val="003C583F"/>
    <w:rsid w:val="003D2750"/>
    <w:rsid w:val="003D54FC"/>
    <w:rsid w:val="003D63B9"/>
    <w:rsid w:val="004043C5"/>
    <w:rsid w:val="00410CCB"/>
    <w:rsid w:val="00423065"/>
    <w:rsid w:val="0042754B"/>
    <w:rsid w:val="00460AD1"/>
    <w:rsid w:val="00483CD6"/>
    <w:rsid w:val="004D10BA"/>
    <w:rsid w:val="004F082B"/>
    <w:rsid w:val="00501BBE"/>
    <w:rsid w:val="005125E7"/>
    <w:rsid w:val="00517F51"/>
    <w:rsid w:val="00530BFD"/>
    <w:rsid w:val="00534005"/>
    <w:rsid w:val="00547506"/>
    <w:rsid w:val="005528C1"/>
    <w:rsid w:val="00565EAA"/>
    <w:rsid w:val="00574080"/>
    <w:rsid w:val="005B0180"/>
    <w:rsid w:val="005B23CE"/>
    <w:rsid w:val="005C46A7"/>
    <w:rsid w:val="005C6099"/>
    <w:rsid w:val="005E1581"/>
    <w:rsid w:val="005E6D5A"/>
    <w:rsid w:val="005F061A"/>
    <w:rsid w:val="005F7D4E"/>
    <w:rsid w:val="00600524"/>
    <w:rsid w:val="006153F2"/>
    <w:rsid w:val="00623B96"/>
    <w:rsid w:val="00627751"/>
    <w:rsid w:val="00633B17"/>
    <w:rsid w:val="0063636C"/>
    <w:rsid w:val="006524D2"/>
    <w:rsid w:val="00652D22"/>
    <w:rsid w:val="0065705B"/>
    <w:rsid w:val="00683664"/>
    <w:rsid w:val="006A0BAF"/>
    <w:rsid w:val="006A5B9C"/>
    <w:rsid w:val="006A6B7E"/>
    <w:rsid w:val="006D2FE0"/>
    <w:rsid w:val="006D4FAD"/>
    <w:rsid w:val="006D5993"/>
    <w:rsid w:val="006E2EF2"/>
    <w:rsid w:val="006E568E"/>
    <w:rsid w:val="006F0BC8"/>
    <w:rsid w:val="006F5C86"/>
    <w:rsid w:val="007035B7"/>
    <w:rsid w:val="00707CC9"/>
    <w:rsid w:val="00710401"/>
    <w:rsid w:val="00730492"/>
    <w:rsid w:val="00731742"/>
    <w:rsid w:val="00746AD5"/>
    <w:rsid w:val="007634DE"/>
    <w:rsid w:val="007803E5"/>
    <w:rsid w:val="007918CE"/>
    <w:rsid w:val="007B3F3F"/>
    <w:rsid w:val="007D190D"/>
    <w:rsid w:val="007E14E4"/>
    <w:rsid w:val="007E6710"/>
    <w:rsid w:val="007F139A"/>
    <w:rsid w:val="007F2519"/>
    <w:rsid w:val="008141AF"/>
    <w:rsid w:val="00820822"/>
    <w:rsid w:val="008344F3"/>
    <w:rsid w:val="00835B21"/>
    <w:rsid w:val="00844615"/>
    <w:rsid w:val="00862021"/>
    <w:rsid w:val="00874415"/>
    <w:rsid w:val="00884CA5"/>
    <w:rsid w:val="00891ACC"/>
    <w:rsid w:val="00897BAF"/>
    <w:rsid w:val="008B002C"/>
    <w:rsid w:val="008B09C8"/>
    <w:rsid w:val="008B3A77"/>
    <w:rsid w:val="008C5EEB"/>
    <w:rsid w:val="008E13C5"/>
    <w:rsid w:val="008F100E"/>
    <w:rsid w:val="008F4A18"/>
    <w:rsid w:val="0090762E"/>
    <w:rsid w:val="0091020F"/>
    <w:rsid w:val="0091496C"/>
    <w:rsid w:val="00926BE5"/>
    <w:rsid w:val="00932B84"/>
    <w:rsid w:val="00941911"/>
    <w:rsid w:val="009470B4"/>
    <w:rsid w:val="009727D8"/>
    <w:rsid w:val="00983965"/>
    <w:rsid w:val="009971C9"/>
    <w:rsid w:val="009D27BE"/>
    <w:rsid w:val="009F19F6"/>
    <w:rsid w:val="00A215C4"/>
    <w:rsid w:val="00A226ED"/>
    <w:rsid w:val="00A23E8A"/>
    <w:rsid w:val="00A24FE2"/>
    <w:rsid w:val="00A42D7D"/>
    <w:rsid w:val="00A57BE7"/>
    <w:rsid w:val="00A60CEB"/>
    <w:rsid w:val="00A61CD3"/>
    <w:rsid w:val="00A70BAB"/>
    <w:rsid w:val="00A70D3E"/>
    <w:rsid w:val="00A82C7A"/>
    <w:rsid w:val="00AA4D3C"/>
    <w:rsid w:val="00AB6026"/>
    <w:rsid w:val="00AC6E78"/>
    <w:rsid w:val="00AC725C"/>
    <w:rsid w:val="00AD6C04"/>
    <w:rsid w:val="00AE3CA4"/>
    <w:rsid w:val="00AE54E9"/>
    <w:rsid w:val="00AE614B"/>
    <w:rsid w:val="00AF0231"/>
    <w:rsid w:val="00AF2E34"/>
    <w:rsid w:val="00B00E85"/>
    <w:rsid w:val="00B03315"/>
    <w:rsid w:val="00B11AC6"/>
    <w:rsid w:val="00B15789"/>
    <w:rsid w:val="00B24BBA"/>
    <w:rsid w:val="00B3576E"/>
    <w:rsid w:val="00B443DB"/>
    <w:rsid w:val="00B52CF2"/>
    <w:rsid w:val="00B64597"/>
    <w:rsid w:val="00B646B3"/>
    <w:rsid w:val="00B65928"/>
    <w:rsid w:val="00B65F73"/>
    <w:rsid w:val="00B71971"/>
    <w:rsid w:val="00B75D79"/>
    <w:rsid w:val="00B94E54"/>
    <w:rsid w:val="00BA20CC"/>
    <w:rsid w:val="00BA357C"/>
    <w:rsid w:val="00BA6B74"/>
    <w:rsid w:val="00BA76DC"/>
    <w:rsid w:val="00BC0A87"/>
    <w:rsid w:val="00BC7E7B"/>
    <w:rsid w:val="00BD5571"/>
    <w:rsid w:val="00BE4C2C"/>
    <w:rsid w:val="00BF6B95"/>
    <w:rsid w:val="00C04A2C"/>
    <w:rsid w:val="00C05EA5"/>
    <w:rsid w:val="00C1070C"/>
    <w:rsid w:val="00C2784C"/>
    <w:rsid w:val="00C44ABF"/>
    <w:rsid w:val="00C50811"/>
    <w:rsid w:val="00C65DDB"/>
    <w:rsid w:val="00C720EB"/>
    <w:rsid w:val="00C80B4F"/>
    <w:rsid w:val="00C90022"/>
    <w:rsid w:val="00C937AD"/>
    <w:rsid w:val="00CA6ADD"/>
    <w:rsid w:val="00CC1B5A"/>
    <w:rsid w:val="00CC1DE9"/>
    <w:rsid w:val="00CC5455"/>
    <w:rsid w:val="00CC68BC"/>
    <w:rsid w:val="00CE0DBA"/>
    <w:rsid w:val="00CE185A"/>
    <w:rsid w:val="00CF5E11"/>
    <w:rsid w:val="00CF628C"/>
    <w:rsid w:val="00D00EAF"/>
    <w:rsid w:val="00D07116"/>
    <w:rsid w:val="00D2162C"/>
    <w:rsid w:val="00D32684"/>
    <w:rsid w:val="00D36300"/>
    <w:rsid w:val="00D36553"/>
    <w:rsid w:val="00D4149F"/>
    <w:rsid w:val="00D432DF"/>
    <w:rsid w:val="00D43B5A"/>
    <w:rsid w:val="00D509E8"/>
    <w:rsid w:val="00D56349"/>
    <w:rsid w:val="00D662E6"/>
    <w:rsid w:val="00D84A0C"/>
    <w:rsid w:val="00D850B8"/>
    <w:rsid w:val="00D868AC"/>
    <w:rsid w:val="00D86DF5"/>
    <w:rsid w:val="00D909A8"/>
    <w:rsid w:val="00D91841"/>
    <w:rsid w:val="00DA1DA2"/>
    <w:rsid w:val="00DA2AFA"/>
    <w:rsid w:val="00DA3272"/>
    <w:rsid w:val="00DB07F9"/>
    <w:rsid w:val="00DB1F09"/>
    <w:rsid w:val="00DB5BB0"/>
    <w:rsid w:val="00DB70A7"/>
    <w:rsid w:val="00DC3E1F"/>
    <w:rsid w:val="00DD03E0"/>
    <w:rsid w:val="00DE36C6"/>
    <w:rsid w:val="00DF465F"/>
    <w:rsid w:val="00DF5F21"/>
    <w:rsid w:val="00E037F6"/>
    <w:rsid w:val="00E0445B"/>
    <w:rsid w:val="00E04987"/>
    <w:rsid w:val="00E16A18"/>
    <w:rsid w:val="00E2336D"/>
    <w:rsid w:val="00E23612"/>
    <w:rsid w:val="00E24350"/>
    <w:rsid w:val="00E312CD"/>
    <w:rsid w:val="00E31A9C"/>
    <w:rsid w:val="00E335E1"/>
    <w:rsid w:val="00E42D7B"/>
    <w:rsid w:val="00E452F9"/>
    <w:rsid w:val="00E73BD1"/>
    <w:rsid w:val="00E80D77"/>
    <w:rsid w:val="00E81ADC"/>
    <w:rsid w:val="00E85453"/>
    <w:rsid w:val="00E94C53"/>
    <w:rsid w:val="00E97683"/>
    <w:rsid w:val="00EA3CD4"/>
    <w:rsid w:val="00EB3E84"/>
    <w:rsid w:val="00ED1642"/>
    <w:rsid w:val="00ED3C86"/>
    <w:rsid w:val="00EF1CE3"/>
    <w:rsid w:val="00F03D9C"/>
    <w:rsid w:val="00F15260"/>
    <w:rsid w:val="00F25C52"/>
    <w:rsid w:val="00F5300D"/>
    <w:rsid w:val="00F71A50"/>
    <w:rsid w:val="00F832FF"/>
    <w:rsid w:val="00F96162"/>
    <w:rsid w:val="00FB709D"/>
    <w:rsid w:val="00FC751A"/>
    <w:rsid w:val="00FD114B"/>
    <w:rsid w:val="00FD3E33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4CB3-3B4D-4288-9F53-29F987F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EB"/>
    <w:rPr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C72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qFormat/>
    <w:rsid w:val="00C72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orpodetexto">
    <w:name w:val="Body Text"/>
    <w:basedOn w:val="Normal"/>
    <w:rsid w:val="00C720E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Rodap">
    <w:name w:val="footer"/>
    <w:basedOn w:val="Normal"/>
    <w:rsid w:val="00C720E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C720E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720EB"/>
    <w:pPr>
      <w:shd w:val="pct5" w:color="auto" w:fill="auto"/>
      <w:spacing w:before="120" w:after="120"/>
      <w:jc w:val="center"/>
    </w:pPr>
    <w:rPr>
      <w:b/>
      <w:color w:val="0000FF"/>
      <w:sz w:val="22"/>
    </w:rPr>
  </w:style>
  <w:style w:type="table" w:styleId="Tabelacomgrelha">
    <w:name w:val="Table Grid"/>
    <w:basedOn w:val="Tabelanormal"/>
    <w:uiPriority w:val="59"/>
    <w:rsid w:val="00CC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CC1B5A"/>
    <w:pPr>
      <w:spacing w:before="100" w:beforeAutospacing="1" w:after="100" w:afterAutospacing="1"/>
    </w:pPr>
    <w:rPr>
      <w:lang w:val="pt-PT" w:eastAsia="pt-PT"/>
    </w:rPr>
  </w:style>
  <w:style w:type="character" w:styleId="Forte">
    <w:name w:val="Strong"/>
    <w:basedOn w:val="Tipodeletrapredefinidodopargrafo"/>
    <w:qFormat/>
    <w:rsid w:val="00F5300D"/>
    <w:rPr>
      <w:b/>
      <w:bCs/>
    </w:rPr>
  </w:style>
  <w:style w:type="paragraph" w:styleId="Textodebalo">
    <w:name w:val="Balloon Text"/>
    <w:basedOn w:val="Normal"/>
    <w:semiHidden/>
    <w:rsid w:val="00F03D9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A3272"/>
    <w:pPr>
      <w:autoSpaceDE w:val="0"/>
      <w:autoSpaceDN w:val="0"/>
    </w:pPr>
    <w:rPr>
      <w:rFonts w:ascii="Triplex Light" w:eastAsia="Calibri" w:hAnsi="Triplex Light"/>
      <w:color w:val="000000"/>
      <w:lang w:val="pt-PT" w:eastAsia="pt-PT"/>
    </w:rPr>
  </w:style>
  <w:style w:type="character" w:styleId="Hiperligao">
    <w:name w:val="Hyperlink"/>
    <w:basedOn w:val="Tipodeletrapredefinidodopargrafo"/>
    <w:rsid w:val="0081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seumunicipaldetavira.tavira.p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-tavir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.museus@cm-tavir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2E55CE-7DD5-4A39-8017-C1F22908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CMT</Company>
  <LinksUpToDate>false</LinksUpToDate>
  <CharactersWithSpaces>1370</CharactersWithSpaces>
  <SharedDoc>false</SharedDoc>
  <HLinks>
    <vt:vector size="18" baseType="variant"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http://museumunicipaldetavira.tavira.pt/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http://www.cm-tavira.pt/</vt:lpwstr>
      </vt:variant>
      <vt:variant>
        <vt:lpwstr/>
      </vt:variant>
      <vt:variant>
        <vt:i4>1966132</vt:i4>
      </vt:variant>
      <vt:variant>
        <vt:i4>21</vt:i4>
      </vt:variant>
      <vt:variant>
        <vt:i4>0</vt:i4>
      </vt:variant>
      <vt:variant>
        <vt:i4>5</vt:i4>
      </vt:variant>
      <vt:variant>
        <vt:lpwstr>mailto:edu.museus@cm-tavira.pt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pcustodio</dc:creator>
  <cp:keywords/>
  <dc:description/>
  <cp:lastModifiedBy>Patrícia Custódio</cp:lastModifiedBy>
  <cp:revision>2</cp:revision>
  <cp:lastPrinted>2014-07-05T15:25:00Z</cp:lastPrinted>
  <dcterms:created xsi:type="dcterms:W3CDTF">2017-01-16T15:36:00Z</dcterms:created>
  <dcterms:modified xsi:type="dcterms:W3CDTF">2017-01-16T15:36:00Z</dcterms:modified>
  <cp:contentStatus/>
</cp:coreProperties>
</file>